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B3" w:rsidRDefault="006743B3" w:rsidP="006743B3"/>
    <w:p w:rsidR="00220580" w:rsidRPr="00F8044D" w:rsidRDefault="00220580" w:rsidP="00864961">
      <w:pPr>
        <w:spacing w:after="240"/>
        <w:jc w:val="center"/>
        <w:rPr>
          <w:rFonts w:ascii="Arial" w:hAnsi="Arial" w:cs="Arial"/>
          <w:b/>
          <w:sz w:val="28"/>
          <w:szCs w:val="28"/>
        </w:rPr>
      </w:pPr>
      <w:r w:rsidRPr="00F8044D">
        <w:rPr>
          <w:rFonts w:ascii="Arial" w:hAnsi="Arial" w:cs="Arial"/>
          <w:b/>
          <w:sz w:val="28"/>
          <w:szCs w:val="28"/>
        </w:rPr>
        <w:t>Оценка тяжести пневмонии по данным КТ</w:t>
      </w:r>
    </w:p>
    <w:tbl>
      <w:tblPr>
        <w:tblStyle w:val="a4"/>
        <w:tblW w:w="9776" w:type="dxa"/>
        <w:tblLook w:val="0420" w:firstRow="1" w:lastRow="0" w:firstColumn="0" w:lastColumn="0" w:noHBand="0" w:noVBand="1"/>
      </w:tblPr>
      <w:tblGrid>
        <w:gridCol w:w="4081"/>
        <w:gridCol w:w="2021"/>
        <w:gridCol w:w="3674"/>
      </w:tblGrid>
      <w:tr w:rsidR="00220580" w:rsidRPr="00F67026" w:rsidTr="00F67026">
        <w:trPr>
          <w:trHeight w:val="726"/>
        </w:trPr>
        <w:tc>
          <w:tcPr>
            <w:tcW w:w="4081" w:type="dxa"/>
            <w:shd w:val="clear" w:color="auto" w:fill="D0CECE" w:themeFill="background2" w:themeFillShade="E6"/>
            <w:vAlign w:val="center"/>
            <w:hideMark/>
          </w:tcPr>
          <w:p w:rsidR="00220580" w:rsidRPr="00F67026" w:rsidRDefault="00220580" w:rsidP="00F8044D">
            <w:pPr>
              <w:rPr>
                <w:rFonts w:ascii="Arial" w:hAnsi="Arial" w:cs="Arial"/>
                <w:sz w:val="26"/>
                <w:szCs w:val="26"/>
              </w:rPr>
            </w:pPr>
            <w:r w:rsidRPr="00F67026">
              <w:rPr>
                <w:rFonts w:ascii="Arial" w:hAnsi="Arial" w:cs="Arial"/>
                <w:b/>
                <w:bCs/>
                <w:sz w:val="26"/>
                <w:szCs w:val="26"/>
              </w:rPr>
              <w:t>Признаки</w:t>
            </w:r>
          </w:p>
        </w:tc>
        <w:tc>
          <w:tcPr>
            <w:tcW w:w="2021" w:type="dxa"/>
            <w:shd w:val="clear" w:color="auto" w:fill="D0CECE" w:themeFill="background2" w:themeFillShade="E6"/>
            <w:vAlign w:val="center"/>
            <w:hideMark/>
          </w:tcPr>
          <w:p w:rsidR="00220580" w:rsidRPr="00F67026" w:rsidRDefault="00F8044D" w:rsidP="00F8044D">
            <w:pPr>
              <w:rPr>
                <w:rFonts w:ascii="Arial" w:hAnsi="Arial" w:cs="Arial"/>
                <w:sz w:val="26"/>
                <w:szCs w:val="26"/>
              </w:rPr>
            </w:pPr>
            <w:r w:rsidRPr="00F67026">
              <w:rPr>
                <w:rFonts w:ascii="Arial" w:hAnsi="Arial" w:cs="Arial"/>
                <w:b/>
                <w:bCs/>
                <w:sz w:val="26"/>
                <w:szCs w:val="26"/>
              </w:rPr>
              <w:t>Тяжесть</w:t>
            </w:r>
          </w:p>
        </w:tc>
        <w:tc>
          <w:tcPr>
            <w:tcW w:w="3674" w:type="dxa"/>
            <w:shd w:val="clear" w:color="auto" w:fill="D0CECE" w:themeFill="background2" w:themeFillShade="E6"/>
            <w:vAlign w:val="center"/>
          </w:tcPr>
          <w:p w:rsidR="00220580" w:rsidRPr="00F67026" w:rsidRDefault="00220580" w:rsidP="00F8044D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7026">
              <w:rPr>
                <w:rFonts w:ascii="Arial" w:hAnsi="Arial" w:cs="Arial"/>
                <w:b/>
                <w:bCs/>
                <w:sz w:val="26"/>
                <w:szCs w:val="26"/>
              </w:rPr>
              <w:t>Пример типичной картины</w:t>
            </w:r>
          </w:p>
        </w:tc>
      </w:tr>
      <w:tr w:rsidR="00220580" w:rsidRPr="00D63430" w:rsidTr="00F67026">
        <w:trPr>
          <w:trHeight w:val="1708"/>
        </w:trPr>
        <w:tc>
          <w:tcPr>
            <w:tcW w:w="4081" w:type="dxa"/>
            <w:hideMark/>
          </w:tcPr>
          <w:p w:rsidR="00220580" w:rsidRPr="00D63430" w:rsidRDefault="00220580" w:rsidP="00220580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F8044D">
              <w:rPr>
                <w:rFonts w:ascii="Arial" w:hAnsi="Arial" w:cs="Arial"/>
                <w:b/>
                <w:sz w:val="24"/>
                <w:szCs w:val="24"/>
              </w:rPr>
              <w:t>Не более 3-х очагов</w:t>
            </w:r>
            <w:r w:rsidRPr="00D63430">
              <w:rPr>
                <w:rFonts w:ascii="Arial" w:hAnsi="Arial" w:cs="Arial"/>
                <w:sz w:val="24"/>
                <w:szCs w:val="24"/>
              </w:rPr>
              <w:t xml:space="preserve"> уплотнения по типу матового стекла</w:t>
            </w:r>
          </w:p>
          <w:p w:rsidR="00220580" w:rsidRPr="00D63430" w:rsidRDefault="00220580" w:rsidP="00220580">
            <w:pPr>
              <w:pStyle w:val="a3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F8044D">
              <w:rPr>
                <w:rFonts w:ascii="Arial" w:hAnsi="Arial" w:cs="Arial"/>
                <w:b/>
                <w:sz w:val="24"/>
                <w:szCs w:val="24"/>
              </w:rPr>
              <w:t>&lt;3 см</w:t>
            </w:r>
            <w:r w:rsidRPr="00D63430">
              <w:rPr>
                <w:rFonts w:ascii="Arial" w:hAnsi="Arial" w:cs="Arial"/>
                <w:sz w:val="24"/>
                <w:szCs w:val="24"/>
              </w:rPr>
              <w:t xml:space="preserve"> по максимальному </w:t>
            </w:r>
            <w:r w:rsidRPr="00F8044D">
              <w:rPr>
                <w:rFonts w:ascii="Arial" w:hAnsi="Arial" w:cs="Arial"/>
                <w:b/>
                <w:sz w:val="24"/>
                <w:szCs w:val="24"/>
              </w:rPr>
              <w:t>диаметру</w:t>
            </w:r>
          </w:p>
        </w:tc>
        <w:tc>
          <w:tcPr>
            <w:tcW w:w="2021" w:type="dxa"/>
            <w:hideMark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430">
              <w:rPr>
                <w:rFonts w:ascii="Arial" w:hAnsi="Arial" w:cs="Arial"/>
                <w:sz w:val="24"/>
                <w:szCs w:val="24"/>
              </w:rPr>
              <w:t>Легкая</w:t>
            </w:r>
          </w:p>
          <w:p w:rsidR="00220580" w:rsidRPr="00D63430" w:rsidRDefault="00220580" w:rsidP="002F57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9D4D91"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КТ-</w:t>
            </w: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1)</w:t>
            </w:r>
          </w:p>
        </w:tc>
        <w:tc>
          <w:tcPr>
            <w:tcW w:w="3674" w:type="dxa"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343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F1A762F" wp14:editId="0534B056">
                  <wp:extent cx="1299097" cy="1066573"/>
                  <wp:effectExtent l="19050" t="19050" r="15875" b="19685"/>
                  <wp:docPr id="2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F2095-1469-4A47-AC99-67F752A6C6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B8F2095-1469-4A47-AC99-67F752A6C6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97" cy="10665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580" w:rsidRPr="00D63430" w:rsidTr="00F67026">
        <w:trPr>
          <w:trHeight w:val="1682"/>
        </w:trPr>
        <w:tc>
          <w:tcPr>
            <w:tcW w:w="4081" w:type="dxa"/>
            <w:hideMark/>
          </w:tcPr>
          <w:p w:rsidR="00220580" w:rsidRPr="00D63430" w:rsidRDefault="00220580" w:rsidP="00220580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F8044D">
              <w:rPr>
                <w:rFonts w:ascii="Arial" w:hAnsi="Arial" w:cs="Arial"/>
                <w:b/>
                <w:sz w:val="24"/>
                <w:szCs w:val="24"/>
              </w:rPr>
              <w:t xml:space="preserve">Более 3-х </w:t>
            </w:r>
            <w:r w:rsidRPr="00D63430">
              <w:rPr>
                <w:rFonts w:ascii="Arial" w:hAnsi="Arial" w:cs="Arial"/>
                <w:sz w:val="24"/>
                <w:szCs w:val="24"/>
              </w:rPr>
              <w:t>очагов или участков уплотнения по типу матового стекла</w:t>
            </w:r>
          </w:p>
          <w:p w:rsidR="00220580" w:rsidRPr="00D63430" w:rsidRDefault="00220580" w:rsidP="00220580">
            <w:pPr>
              <w:pStyle w:val="a3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F8044D">
              <w:rPr>
                <w:rFonts w:ascii="Arial" w:hAnsi="Arial" w:cs="Arial"/>
                <w:b/>
                <w:sz w:val="24"/>
                <w:szCs w:val="24"/>
              </w:rPr>
              <w:t>&lt;5 см</w:t>
            </w:r>
            <w:r w:rsidRPr="00D63430">
              <w:rPr>
                <w:rFonts w:ascii="Arial" w:hAnsi="Arial" w:cs="Arial"/>
                <w:sz w:val="24"/>
                <w:szCs w:val="24"/>
              </w:rPr>
              <w:t xml:space="preserve"> по максимальному </w:t>
            </w:r>
            <w:r w:rsidRPr="00F8044D">
              <w:rPr>
                <w:rFonts w:ascii="Arial" w:hAnsi="Arial" w:cs="Arial"/>
                <w:b/>
                <w:sz w:val="24"/>
                <w:szCs w:val="24"/>
              </w:rPr>
              <w:t>диаметру</w:t>
            </w:r>
          </w:p>
        </w:tc>
        <w:tc>
          <w:tcPr>
            <w:tcW w:w="2021" w:type="dxa"/>
            <w:hideMark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430">
              <w:rPr>
                <w:rFonts w:ascii="Arial" w:hAnsi="Arial" w:cs="Arial"/>
                <w:sz w:val="24"/>
                <w:szCs w:val="24"/>
              </w:rPr>
              <w:t>Умеренная</w:t>
            </w:r>
          </w:p>
          <w:p w:rsidR="00220580" w:rsidRPr="00D63430" w:rsidRDefault="00220580" w:rsidP="002F57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9D4D91"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КТ-</w:t>
            </w: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2)</w:t>
            </w:r>
          </w:p>
        </w:tc>
        <w:tc>
          <w:tcPr>
            <w:tcW w:w="3674" w:type="dxa"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343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15D7CC0" wp14:editId="0A87C3B8">
                  <wp:extent cx="1299097" cy="997070"/>
                  <wp:effectExtent l="19050" t="19050" r="15875" b="1270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240" t="25694" r="28776" b="29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97" cy="99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580" w:rsidRPr="00D63430" w:rsidTr="00F67026">
        <w:trPr>
          <w:trHeight w:val="1532"/>
        </w:trPr>
        <w:tc>
          <w:tcPr>
            <w:tcW w:w="4081" w:type="dxa"/>
            <w:hideMark/>
          </w:tcPr>
          <w:p w:rsidR="00220580" w:rsidRPr="00D63430" w:rsidRDefault="00220580" w:rsidP="00220580">
            <w:pPr>
              <w:pStyle w:val="a3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F67026">
              <w:rPr>
                <w:rFonts w:ascii="Arial" w:hAnsi="Arial" w:cs="Arial"/>
                <w:b/>
                <w:sz w:val="24"/>
                <w:szCs w:val="24"/>
              </w:rPr>
              <w:t>Уплотнения</w:t>
            </w:r>
            <w:r w:rsidRPr="00D63430">
              <w:rPr>
                <w:rFonts w:ascii="Arial" w:hAnsi="Arial" w:cs="Arial"/>
                <w:sz w:val="24"/>
                <w:szCs w:val="24"/>
              </w:rPr>
              <w:t xml:space="preserve"> легочной ткани </w:t>
            </w:r>
            <w:r w:rsidR="00F8044D">
              <w:rPr>
                <w:rFonts w:ascii="Arial" w:hAnsi="Arial" w:cs="Arial"/>
                <w:sz w:val="24"/>
                <w:szCs w:val="24"/>
              </w:rPr>
              <w:br/>
            </w:r>
            <w:r w:rsidRPr="00D63430">
              <w:rPr>
                <w:rFonts w:ascii="Arial" w:hAnsi="Arial" w:cs="Arial"/>
                <w:sz w:val="24"/>
                <w:szCs w:val="24"/>
              </w:rPr>
              <w:t xml:space="preserve">по типу матового стекла </w:t>
            </w:r>
            <w:r w:rsidR="00F8044D">
              <w:rPr>
                <w:rFonts w:ascii="Arial" w:hAnsi="Arial" w:cs="Arial"/>
                <w:sz w:val="24"/>
                <w:szCs w:val="24"/>
              </w:rPr>
              <w:br/>
            </w:r>
            <w:r w:rsidRPr="00D63430">
              <w:rPr>
                <w:rFonts w:ascii="Arial" w:hAnsi="Arial" w:cs="Arial"/>
                <w:sz w:val="24"/>
                <w:szCs w:val="24"/>
              </w:rPr>
              <w:t>в сочетании с очагами консолидации</w:t>
            </w:r>
          </w:p>
        </w:tc>
        <w:tc>
          <w:tcPr>
            <w:tcW w:w="2021" w:type="dxa"/>
            <w:hideMark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430">
              <w:rPr>
                <w:rFonts w:ascii="Arial" w:hAnsi="Arial" w:cs="Arial"/>
                <w:sz w:val="24"/>
                <w:szCs w:val="24"/>
              </w:rPr>
              <w:t>Средне</w:t>
            </w:r>
            <w:r w:rsidR="00F8044D">
              <w:rPr>
                <w:rFonts w:ascii="Arial" w:hAnsi="Arial" w:cs="Arial"/>
                <w:sz w:val="24"/>
                <w:szCs w:val="24"/>
              </w:rPr>
              <w:t>-</w:t>
            </w:r>
            <w:r w:rsidRPr="00D63430">
              <w:rPr>
                <w:rFonts w:ascii="Arial" w:hAnsi="Arial" w:cs="Arial"/>
                <w:sz w:val="24"/>
                <w:szCs w:val="24"/>
              </w:rPr>
              <w:t>тяжелая</w:t>
            </w:r>
          </w:p>
          <w:p w:rsidR="00220580" w:rsidRPr="00D63430" w:rsidRDefault="00220580" w:rsidP="002F57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9D4D91"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КТ-</w:t>
            </w: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3)</w:t>
            </w:r>
          </w:p>
        </w:tc>
        <w:tc>
          <w:tcPr>
            <w:tcW w:w="3674" w:type="dxa"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343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56C27E3" wp14:editId="7142F239">
                  <wp:extent cx="1299097" cy="1014393"/>
                  <wp:effectExtent l="0" t="0" r="0" b="0"/>
                  <wp:docPr id="3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24938-659A-0A40-A5C7-8C27472FA9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9E24938-659A-0A40-A5C7-8C27472FA9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97" cy="101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580" w:rsidRPr="00D63430" w:rsidTr="00F67026">
        <w:trPr>
          <w:trHeight w:val="1483"/>
        </w:trPr>
        <w:tc>
          <w:tcPr>
            <w:tcW w:w="4081" w:type="dxa"/>
            <w:hideMark/>
          </w:tcPr>
          <w:p w:rsidR="00220580" w:rsidRPr="00D63430" w:rsidRDefault="00220580" w:rsidP="00220580">
            <w:pPr>
              <w:pStyle w:val="a3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F67026">
              <w:rPr>
                <w:rFonts w:ascii="Arial" w:hAnsi="Arial" w:cs="Arial"/>
                <w:b/>
                <w:sz w:val="24"/>
                <w:szCs w:val="24"/>
              </w:rPr>
              <w:t>Диффузное уплотнение</w:t>
            </w:r>
            <w:r w:rsidRPr="00D63430">
              <w:rPr>
                <w:rFonts w:ascii="Arial" w:hAnsi="Arial" w:cs="Arial"/>
                <w:sz w:val="24"/>
                <w:szCs w:val="24"/>
              </w:rPr>
              <w:t xml:space="preserve"> легочной ткани по типу матового стекла и консолидации в сочетании с ретикулярными изменениями</w:t>
            </w:r>
          </w:p>
        </w:tc>
        <w:tc>
          <w:tcPr>
            <w:tcW w:w="2021" w:type="dxa"/>
            <w:hideMark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430">
              <w:rPr>
                <w:rFonts w:ascii="Arial" w:hAnsi="Arial" w:cs="Arial"/>
                <w:sz w:val="24"/>
                <w:szCs w:val="24"/>
              </w:rPr>
              <w:t>Тяжелая</w:t>
            </w:r>
          </w:p>
          <w:p w:rsidR="00220580" w:rsidRPr="00D63430" w:rsidRDefault="00220580" w:rsidP="002F57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9D4D91"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КТ-</w:t>
            </w:r>
            <w:r w:rsidRPr="00D63430">
              <w:rPr>
                <w:rFonts w:ascii="Arial" w:hAnsi="Arial" w:cs="Arial"/>
                <w:b/>
                <w:bCs/>
                <w:sz w:val="24"/>
                <w:szCs w:val="24"/>
              </w:rPr>
              <w:t>4)</w:t>
            </w:r>
          </w:p>
        </w:tc>
        <w:tc>
          <w:tcPr>
            <w:tcW w:w="3674" w:type="dxa"/>
          </w:tcPr>
          <w:p w:rsidR="00220580" w:rsidRPr="00D63430" w:rsidRDefault="00220580" w:rsidP="002F57F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343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0536ED7" wp14:editId="0BD00AF2">
                  <wp:extent cx="1299097" cy="972724"/>
                  <wp:effectExtent l="19050" t="19050" r="15875" b="18415"/>
                  <wp:docPr id="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l="56618" t="34322" r="6287" b="238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097" cy="9727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C27" w:rsidRPr="00D63430" w:rsidRDefault="009F6C27" w:rsidP="009F6C27">
      <w:pPr>
        <w:rPr>
          <w:rFonts w:ascii="Arial" w:eastAsiaTheme="minorHAnsi" w:hAnsi="Arial" w:cs="Arial"/>
          <w:b/>
          <w:sz w:val="28"/>
          <w:szCs w:val="28"/>
          <w:u w:val="single"/>
          <w:lang w:eastAsia="en-US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6743B3" w:rsidRDefault="006743B3" w:rsidP="00F67026">
      <w:pPr>
        <w:spacing w:after="120"/>
        <w:rPr>
          <w:rFonts w:ascii="Arial" w:hAnsi="Arial" w:cs="Arial"/>
          <w:b/>
          <w:sz w:val="28"/>
          <w:szCs w:val="28"/>
        </w:rPr>
      </w:pPr>
    </w:p>
    <w:p w:rsidR="007B5E1E" w:rsidRDefault="007B5E1E" w:rsidP="00F67026">
      <w:pPr>
        <w:spacing w:after="120"/>
        <w:rPr>
          <w:rFonts w:ascii="Arial" w:hAnsi="Arial" w:cs="Arial"/>
          <w:b/>
        </w:rPr>
      </w:pPr>
    </w:p>
    <w:p w:rsidR="007B5E1E" w:rsidRPr="007B5E1E" w:rsidRDefault="007B5E1E" w:rsidP="00F67026">
      <w:pPr>
        <w:spacing w:after="120"/>
        <w:rPr>
          <w:b/>
        </w:rPr>
      </w:pPr>
    </w:p>
    <w:p w:rsidR="009D4D91" w:rsidRDefault="00F67026" w:rsidP="00864961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Факторы рис</w:t>
      </w:r>
      <w:r w:rsidR="008B3FD8">
        <w:rPr>
          <w:rFonts w:ascii="Arial" w:hAnsi="Arial" w:cs="Arial"/>
          <w:b/>
          <w:sz w:val="28"/>
          <w:szCs w:val="28"/>
        </w:rPr>
        <w:t>ка тяжелого течения пневмонии</w:t>
      </w:r>
    </w:p>
    <w:tbl>
      <w:tblPr>
        <w:tblStyle w:val="a4"/>
        <w:tblpPr w:leftFromText="180" w:rightFromText="180" w:vertAnchor="text" w:tblpY="40"/>
        <w:tblW w:w="0" w:type="auto"/>
        <w:tblLook w:val="04A0" w:firstRow="1" w:lastRow="0" w:firstColumn="1" w:lastColumn="0" w:noHBand="0" w:noVBand="1"/>
      </w:tblPr>
      <w:tblGrid>
        <w:gridCol w:w="3302"/>
        <w:gridCol w:w="3302"/>
        <w:gridCol w:w="3302"/>
      </w:tblGrid>
      <w:tr w:rsidR="007B5E1E" w:rsidTr="007B5E1E">
        <w:tc>
          <w:tcPr>
            <w:tcW w:w="3302" w:type="dxa"/>
            <w:shd w:val="clear" w:color="auto" w:fill="D0CECE" w:themeFill="background2" w:themeFillShade="E6"/>
          </w:tcPr>
          <w:p w:rsidR="007B5E1E" w:rsidRDefault="007B5E1E" w:rsidP="007B5E1E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7026">
              <w:rPr>
                <w:rFonts w:ascii="Arial" w:hAnsi="Arial" w:cs="Arial"/>
                <w:sz w:val="24"/>
                <w:szCs w:val="24"/>
              </w:rPr>
              <w:t>КАТЕГОРИЯ 1</w:t>
            </w:r>
          </w:p>
          <w:p w:rsidR="007B5E1E" w:rsidRPr="006743B3" w:rsidRDefault="007B5E1E" w:rsidP="007B5E1E">
            <w:pPr>
              <w:pStyle w:val="a3"/>
              <w:spacing w:after="120" w:line="240" w:lineRule="auto"/>
              <w:ind w:left="0"/>
              <w:contextualSpacing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ЭПИДЕМИОЛОГИЧЕСКИЕ ПРИЗНАКИ</w:t>
            </w:r>
          </w:p>
        </w:tc>
        <w:tc>
          <w:tcPr>
            <w:tcW w:w="3302" w:type="dxa"/>
            <w:shd w:val="clear" w:color="auto" w:fill="D0CECE" w:themeFill="background2" w:themeFillShade="E6"/>
          </w:tcPr>
          <w:p w:rsidR="007B5E1E" w:rsidRDefault="007B5E1E" w:rsidP="007B5E1E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743B3">
              <w:rPr>
                <w:rFonts w:ascii="Arial" w:hAnsi="Arial" w:cs="Arial"/>
                <w:bCs/>
                <w:sz w:val="24"/>
                <w:szCs w:val="24"/>
              </w:rPr>
              <w:t>КАТЕГОРИЯ 2</w:t>
            </w:r>
          </w:p>
          <w:p w:rsidR="007B5E1E" w:rsidRPr="006743B3" w:rsidRDefault="007B5E1E" w:rsidP="007B5E1E">
            <w:pPr>
              <w:spacing w:after="12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743B3">
              <w:rPr>
                <w:rFonts w:ascii="Arial" w:eastAsiaTheme="minorHAnsi" w:hAnsi="Arial" w:cs="Arial"/>
                <w:b/>
                <w:sz w:val="24"/>
                <w:szCs w:val="24"/>
              </w:rPr>
              <w:t>ВИТАЛЬНЫЕ ПРИЗНАКИ</w:t>
            </w:r>
          </w:p>
        </w:tc>
        <w:tc>
          <w:tcPr>
            <w:tcW w:w="3302" w:type="dxa"/>
            <w:shd w:val="clear" w:color="auto" w:fill="D0CECE" w:themeFill="background2" w:themeFillShade="E6"/>
          </w:tcPr>
          <w:p w:rsidR="007B5E1E" w:rsidRDefault="007B5E1E" w:rsidP="007B5E1E">
            <w:pPr>
              <w:spacing w:after="120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6743B3">
              <w:rPr>
                <w:rFonts w:ascii="Arial" w:hAnsi="Arial" w:cs="Arial"/>
                <w:bCs/>
                <w:sz w:val="24"/>
                <w:szCs w:val="24"/>
              </w:rPr>
              <w:t>КАТЕГОРИЯ 3</w:t>
            </w:r>
          </w:p>
          <w:p w:rsidR="007B5E1E" w:rsidRPr="006743B3" w:rsidRDefault="007B5E1E" w:rsidP="007B5E1E">
            <w:pPr>
              <w:spacing w:after="120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6743B3">
              <w:rPr>
                <w:rFonts w:ascii="Arial" w:eastAsiaTheme="minorHAnsi" w:hAnsi="Arial" w:cs="Arial"/>
                <w:b/>
                <w:sz w:val="24"/>
                <w:szCs w:val="24"/>
              </w:rPr>
              <w:t>ЛАБОРАТОРНЫЕ ПРИЗНАКИ</w:t>
            </w:r>
          </w:p>
        </w:tc>
      </w:tr>
      <w:tr w:rsidR="007B5E1E" w:rsidTr="007B5E1E">
        <w:tc>
          <w:tcPr>
            <w:tcW w:w="3302" w:type="dxa"/>
          </w:tcPr>
          <w:p w:rsidR="007B5E1E" w:rsidRDefault="007B5E1E" w:rsidP="007B5E1E">
            <w:pPr>
              <w:pStyle w:val="a3"/>
              <w:spacing w:after="120" w:line="240" w:lineRule="auto"/>
              <w:ind w:left="0"/>
              <w:contextualSpacing w:val="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 xml:space="preserve">Возраст </w:t>
            </w:r>
            <w:r w:rsidRPr="006743B3">
              <w:rPr>
                <w:rFonts w:ascii="Arial" w:hAnsi="Arial" w:cs="Arial"/>
                <w:sz w:val="24"/>
                <w:szCs w:val="24"/>
              </w:rPr>
              <w:br/>
            </w:r>
            <w:r w:rsidRPr="006743B3">
              <w:rPr>
                <w:rFonts w:ascii="Arial" w:hAnsi="Arial" w:cs="Arial"/>
                <w:b/>
                <w:sz w:val="24"/>
                <w:szCs w:val="24"/>
              </w:rPr>
              <w:t>старше 65 лет</w:t>
            </w: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b/>
                <w:sz w:val="24"/>
                <w:szCs w:val="24"/>
              </w:rPr>
              <w:t>ЧДД &gt;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6743B3">
              <w:rPr>
                <w:rFonts w:ascii="Arial" w:hAnsi="Arial" w:cs="Arial"/>
                <w:b/>
                <w:sz w:val="24"/>
                <w:szCs w:val="24"/>
              </w:rPr>
              <w:t xml:space="preserve">28 </w:t>
            </w:r>
            <w:r w:rsidRPr="006743B3">
              <w:rPr>
                <w:rFonts w:ascii="Arial" w:hAnsi="Arial" w:cs="Arial"/>
                <w:sz w:val="24"/>
                <w:szCs w:val="24"/>
              </w:rPr>
              <w:t>уд/мин</w:t>
            </w: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Д-димер &gt;1000 нг/мл</w:t>
            </w:r>
          </w:p>
        </w:tc>
      </w:tr>
      <w:tr w:rsidR="007B5E1E" w:rsidTr="007B5E1E">
        <w:tc>
          <w:tcPr>
            <w:tcW w:w="3302" w:type="dxa"/>
            <w:shd w:val="clear" w:color="auto" w:fill="F2F2F2" w:themeFill="background1" w:themeFillShade="F2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Хроническая бронхолегочная патология</w:t>
            </w:r>
          </w:p>
        </w:tc>
        <w:tc>
          <w:tcPr>
            <w:tcW w:w="3302" w:type="dxa"/>
            <w:shd w:val="clear" w:color="auto" w:fill="F2F2F2" w:themeFill="background1" w:themeFillShade="F2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b/>
                <w:sz w:val="24"/>
                <w:szCs w:val="24"/>
              </w:rPr>
              <w:t>ЧСС &gt;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6743B3">
              <w:rPr>
                <w:rFonts w:ascii="Arial" w:hAnsi="Arial" w:cs="Arial"/>
                <w:b/>
                <w:sz w:val="24"/>
                <w:szCs w:val="24"/>
              </w:rPr>
              <w:t>125</w:t>
            </w:r>
            <w:r w:rsidRPr="006743B3">
              <w:rPr>
                <w:rFonts w:ascii="Arial" w:hAnsi="Arial" w:cs="Arial"/>
                <w:sz w:val="24"/>
                <w:szCs w:val="24"/>
              </w:rPr>
              <w:t xml:space="preserve"> уд/мин</w:t>
            </w:r>
          </w:p>
        </w:tc>
        <w:tc>
          <w:tcPr>
            <w:tcW w:w="3302" w:type="dxa"/>
            <w:shd w:val="clear" w:color="auto" w:fill="F2F2F2" w:themeFill="background1" w:themeFillShade="F2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СРБ &gt;100</w:t>
            </w:r>
          </w:p>
        </w:tc>
      </w:tr>
      <w:tr w:rsidR="007B5E1E" w:rsidTr="007B5E1E">
        <w:tc>
          <w:tcPr>
            <w:tcW w:w="3302" w:type="dxa"/>
          </w:tcPr>
          <w:p w:rsidR="007B5E1E" w:rsidRPr="006743B3" w:rsidRDefault="007B5E1E" w:rsidP="007B5E1E">
            <w:pPr>
              <w:spacing w:after="120"/>
              <w:rPr>
                <w:rFonts w:ascii="Arial" w:hAnsi="Arial" w:cs="Arial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Хроническая почечная патология</w:t>
            </w: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b/>
                <w:sz w:val="24"/>
                <w:szCs w:val="24"/>
                <w:lang w:val="en-US"/>
              </w:rPr>
              <w:t>SpO</w:t>
            </w:r>
            <w:r w:rsidRPr="006743B3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8649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743B3">
              <w:rPr>
                <w:rFonts w:ascii="Arial" w:hAnsi="Arial" w:cs="Arial"/>
                <w:b/>
                <w:sz w:val="24"/>
                <w:szCs w:val="24"/>
              </w:rPr>
              <w:t>&lt;</w:t>
            </w:r>
            <w:r w:rsidRPr="0086496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743B3">
              <w:rPr>
                <w:rFonts w:ascii="Arial" w:hAnsi="Arial" w:cs="Arial"/>
                <w:b/>
                <w:sz w:val="24"/>
                <w:szCs w:val="24"/>
              </w:rPr>
              <w:t>94%</w:t>
            </w:r>
            <w:r w:rsidRPr="006743B3">
              <w:rPr>
                <w:rFonts w:ascii="Arial" w:hAnsi="Arial" w:cs="Arial"/>
                <w:sz w:val="24"/>
                <w:szCs w:val="24"/>
              </w:rPr>
              <w:t xml:space="preserve"> при дыхании атмосферным воздухом</w:t>
            </w: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Повышение тропонина</w:t>
            </w:r>
          </w:p>
        </w:tc>
      </w:tr>
      <w:tr w:rsidR="007B5E1E" w:rsidTr="007B5E1E">
        <w:tc>
          <w:tcPr>
            <w:tcW w:w="3302" w:type="dxa"/>
            <w:shd w:val="clear" w:color="auto" w:fill="E7E6E6" w:themeFill="background2"/>
          </w:tcPr>
          <w:p w:rsidR="007B5E1E" w:rsidRPr="006743B3" w:rsidRDefault="007B5E1E" w:rsidP="007B5E1E">
            <w:pPr>
              <w:spacing w:after="120"/>
              <w:rPr>
                <w:rFonts w:ascii="Arial" w:hAnsi="Arial" w:cs="Arial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Сахарный диабет</w:t>
            </w:r>
          </w:p>
        </w:tc>
        <w:tc>
          <w:tcPr>
            <w:tcW w:w="3302" w:type="dxa"/>
            <w:shd w:val="clear" w:color="auto" w:fill="E7E6E6" w:themeFill="background2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 xml:space="preserve">Температура тела </w:t>
            </w:r>
            <w:r w:rsidRPr="006743B3">
              <w:rPr>
                <w:rFonts w:ascii="Arial" w:hAnsi="Arial" w:cs="Arial"/>
                <w:sz w:val="24"/>
                <w:szCs w:val="24"/>
              </w:rPr>
              <w:br/>
            </w:r>
            <w:r w:rsidRPr="006743B3">
              <w:rPr>
                <w:rFonts w:ascii="Arial" w:hAnsi="Arial" w:cs="Arial"/>
                <w:b/>
                <w:sz w:val="24"/>
                <w:szCs w:val="24"/>
              </w:rPr>
              <w:t>&gt; 38С</w:t>
            </w:r>
          </w:p>
        </w:tc>
        <w:tc>
          <w:tcPr>
            <w:tcW w:w="3302" w:type="dxa"/>
            <w:shd w:val="clear" w:color="auto" w:fill="E7E6E6" w:themeFill="background2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Ферритин &gt;300 мкг/л</w:t>
            </w:r>
          </w:p>
        </w:tc>
      </w:tr>
      <w:tr w:rsidR="007B5E1E" w:rsidTr="007B5E1E">
        <w:tc>
          <w:tcPr>
            <w:tcW w:w="3302" w:type="dxa"/>
          </w:tcPr>
          <w:p w:rsidR="007B5E1E" w:rsidRPr="006743B3" w:rsidRDefault="007B5E1E" w:rsidP="007B5E1E">
            <w:pPr>
              <w:spacing w:after="120"/>
              <w:rPr>
                <w:rFonts w:ascii="Arial" w:hAnsi="Arial" w:cs="Arial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 xml:space="preserve">Ожирение </w:t>
            </w:r>
            <w:r w:rsidRPr="006743B3">
              <w:rPr>
                <w:rFonts w:ascii="Arial" w:hAnsi="Arial" w:cs="Arial"/>
                <w:sz w:val="24"/>
                <w:szCs w:val="24"/>
              </w:rPr>
              <w:br/>
            </w:r>
            <w:r w:rsidRPr="006743B3">
              <w:rPr>
                <w:rFonts w:ascii="Arial" w:hAnsi="Arial" w:cs="Arial"/>
                <w:sz w:val="24"/>
                <w:szCs w:val="24"/>
                <w:lang w:val="en-US"/>
              </w:rPr>
              <w:t>II</w:t>
            </w:r>
            <w:r w:rsidRPr="006743B3">
              <w:rPr>
                <w:rFonts w:ascii="Arial" w:hAnsi="Arial" w:cs="Arial"/>
                <w:sz w:val="24"/>
                <w:szCs w:val="24"/>
              </w:rPr>
              <w:t>-</w:t>
            </w:r>
            <w:r w:rsidRPr="006743B3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  <w:r w:rsidRPr="006743B3">
              <w:rPr>
                <w:rFonts w:ascii="Arial" w:hAnsi="Arial" w:cs="Arial"/>
                <w:sz w:val="24"/>
                <w:szCs w:val="24"/>
              </w:rPr>
              <w:t xml:space="preserve"> степени</w:t>
            </w: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 xml:space="preserve">Лимфопения </w:t>
            </w:r>
            <w:r w:rsidRPr="006743B3">
              <w:rPr>
                <w:rFonts w:ascii="Arial" w:hAnsi="Arial" w:cs="Arial"/>
                <w:sz w:val="24"/>
                <w:szCs w:val="24"/>
                <w:lang w:val="en-US"/>
              </w:rPr>
              <w:t xml:space="preserve">&lt; 800 </w:t>
            </w:r>
            <w:r w:rsidRPr="006743B3">
              <w:rPr>
                <w:rFonts w:ascii="Arial" w:hAnsi="Arial" w:cs="Arial"/>
                <w:sz w:val="24"/>
                <w:szCs w:val="24"/>
              </w:rPr>
              <w:t>кл/мкл</w:t>
            </w:r>
          </w:p>
        </w:tc>
      </w:tr>
      <w:tr w:rsidR="007B5E1E" w:rsidTr="007B5E1E">
        <w:tc>
          <w:tcPr>
            <w:tcW w:w="3302" w:type="dxa"/>
            <w:shd w:val="clear" w:color="auto" w:fill="F2F2F2" w:themeFill="background1" w:themeFillShade="F2"/>
          </w:tcPr>
          <w:p w:rsidR="007B5E1E" w:rsidRPr="006743B3" w:rsidRDefault="007B5E1E" w:rsidP="007B5E1E">
            <w:pPr>
              <w:spacing w:after="120"/>
              <w:rPr>
                <w:rFonts w:ascii="Arial" w:hAnsi="Arial" w:cs="Arial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Сердечно-сосудистая патология</w:t>
            </w:r>
          </w:p>
        </w:tc>
        <w:tc>
          <w:tcPr>
            <w:tcW w:w="3302" w:type="dxa"/>
            <w:shd w:val="clear" w:color="auto" w:fill="F2F2F2" w:themeFill="background1" w:themeFillShade="F2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302" w:type="dxa"/>
            <w:shd w:val="clear" w:color="auto" w:fill="F2F2F2" w:themeFill="background1" w:themeFillShade="F2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ЛДГ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6743B3">
              <w:rPr>
                <w:rFonts w:ascii="Arial" w:hAnsi="Arial" w:cs="Arial"/>
                <w:sz w:val="24"/>
                <w:szCs w:val="24"/>
              </w:rPr>
              <w:t>&gt;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6743B3">
              <w:rPr>
                <w:rFonts w:ascii="Arial" w:hAnsi="Arial" w:cs="Arial"/>
                <w:sz w:val="24"/>
                <w:szCs w:val="24"/>
              </w:rPr>
              <w:t>245 ед/л</w:t>
            </w:r>
          </w:p>
        </w:tc>
      </w:tr>
      <w:tr w:rsidR="007B5E1E" w:rsidTr="007B5E1E">
        <w:tc>
          <w:tcPr>
            <w:tcW w:w="3302" w:type="dxa"/>
          </w:tcPr>
          <w:p w:rsidR="007B5E1E" w:rsidRPr="006743B3" w:rsidRDefault="007B5E1E" w:rsidP="007B5E1E">
            <w:pPr>
              <w:rPr>
                <w:rFonts w:ascii="Arial" w:hAnsi="Arial" w:cs="Arial"/>
                <w:sz w:val="24"/>
                <w:szCs w:val="24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Трансплантация или иммуносупрессия</w:t>
            </w:r>
          </w:p>
          <w:p w:rsidR="007B5E1E" w:rsidRPr="006743B3" w:rsidRDefault="007B5E1E" w:rsidP="007B5E1E">
            <w:pPr>
              <w:spacing w:after="120"/>
              <w:rPr>
                <w:rFonts w:ascii="Arial" w:hAnsi="Arial" w:cs="Arial"/>
              </w:rPr>
            </w:pPr>
            <w:r w:rsidRPr="006743B3">
              <w:rPr>
                <w:rFonts w:ascii="Arial" w:hAnsi="Arial" w:cs="Arial"/>
                <w:sz w:val="24"/>
                <w:szCs w:val="24"/>
              </w:rPr>
              <w:t>в анамнезе</w:t>
            </w: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302" w:type="dxa"/>
          </w:tcPr>
          <w:p w:rsidR="007B5E1E" w:rsidRDefault="007B5E1E" w:rsidP="007B5E1E">
            <w:pPr>
              <w:spacing w:after="12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864961" w:rsidRDefault="00864961" w:rsidP="00864961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2F57F0" w:rsidRPr="000D19C3" w:rsidRDefault="000D19C3" w:rsidP="008B3FD8">
      <w:pPr>
        <w:tabs>
          <w:tab w:val="left" w:pos="3364"/>
        </w:tabs>
        <w:rPr>
          <w:rFonts w:ascii="Arial" w:hAnsi="Arial" w:cs="Arial"/>
          <w:sz w:val="26"/>
          <w:szCs w:val="26"/>
          <w:lang w:val="en-US"/>
        </w:rPr>
      </w:pPr>
      <w:r>
        <w:rPr>
          <w:rFonts w:ascii="Arial" w:hAnsi="Arial" w:cs="Arial"/>
          <w:sz w:val="26"/>
          <w:szCs w:val="26"/>
          <w:lang w:val="en-US"/>
        </w:rPr>
        <w:t xml:space="preserve"> </w:t>
      </w:r>
      <w:bookmarkStart w:id="0" w:name="_GoBack"/>
      <w:bookmarkEnd w:id="0"/>
    </w:p>
    <w:sectPr w:rsidR="002F57F0" w:rsidRPr="000D19C3" w:rsidSect="002C2F5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BDA" w:rsidRDefault="00092BDA" w:rsidP="00D63430">
      <w:r>
        <w:separator/>
      </w:r>
    </w:p>
  </w:endnote>
  <w:endnote w:type="continuationSeparator" w:id="0">
    <w:p w:rsidR="00092BDA" w:rsidRDefault="00092BDA" w:rsidP="00D6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D" w:rsidRDefault="00364C0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D" w:rsidRDefault="00364C0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D" w:rsidRDefault="00364C0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BDA" w:rsidRDefault="00092BDA" w:rsidP="00D63430">
      <w:r>
        <w:separator/>
      </w:r>
    </w:p>
  </w:footnote>
  <w:footnote w:type="continuationSeparator" w:id="0">
    <w:p w:rsidR="00092BDA" w:rsidRDefault="00092BDA" w:rsidP="00D634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D" w:rsidRDefault="00364C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D" w:rsidRDefault="00364C0D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-173355</wp:posOffset>
              </wp:positionV>
              <wp:extent cx="1943100" cy="438150"/>
              <wp:effectExtent l="0" t="0" r="0" b="0"/>
              <wp:wrapNone/>
              <wp:docPr id="29" name="Прямоугольник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3100" cy="438150"/>
                      </a:xfrm>
                      <a:prstGeom prst="rect">
                        <a:avLst/>
                      </a:prstGeom>
                      <a:solidFill>
                        <a:srgbClr val="0099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64C0D" w:rsidRPr="00D63430" w:rsidRDefault="00364C0D" w:rsidP="00D63430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</w:rPr>
                            <w:t>ТЕРАПЕВТИЧЕСКИЙ</w:t>
                          </w:r>
                          <w:r w:rsidRPr="00D63430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63430">
                            <w:rPr>
                              <w:rFonts w:ascii="Arial" w:hAnsi="Arial" w:cs="Arial"/>
                            </w:rPr>
                            <w:br/>
                            <w:t>профил</w:t>
                          </w:r>
                          <w:r>
                            <w:rPr>
                              <w:rFonts w:ascii="Arial" w:hAnsi="Arial" w:cs="Arial"/>
                            </w:rPr>
                            <w:t>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Прямоугольник 29" o:spid="_x0000_s1102" style="position:absolute;margin-left:101.8pt;margin-top:-13.65pt;width:153pt;height:34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" fillcolor="#099" stroked="f" strokeweight="1pt">
              <v:textbox>
                <w:txbxContent>
                  <w:p w:rsidR="00364C0D" w:rsidRPr="00D63430" w:rsidRDefault="00364C0D" w:rsidP="00D63430">
                    <w:pPr>
                      <w:jc w:val="right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b/>
                      </w:rPr>
                      <w:t>ТЕРАПЕВТИЧЕСКИЙ</w:t>
                    </w:r>
                    <w:r w:rsidRPr="00D63430">
                      <w:rPr>
                        <w:rFonts w:ascii="Arial" w:hAnsi="Arial" w:cs="Arial"/>
                      </w:rPr>
                      <w:t xml:space="preserve"> </w:t>
                    </w:r>
                    <w:r w:rsidRPr="00D63430">
                      <w:rPr>
                        <w:rFonts w:ascii="Arial" w:hAnsi="Arial" w:cs="Arial"/>
                      </w:rPr>
                      <w:br/>
                      <w:t>профил</w:t>
                    </w:r>
                    <w:r>
                      <w:rPr>
                        <w:rFonts w:ascii="Arial" w:hAnsi="Arial" w:cs="Arial"/>
                      </w:rPr>
                      <w:t>ь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C0D" w:rsidRDefault="00364C0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C35E0"/>
    <w:multiLevelType w:val="multilevel"/>
    <w:tmpl w:val="97DE8DE4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  <w:b/>
        <w:sz w:val="28"/>
      </w:rPr>
    </w:lvl>
  </w:abstractNum>
  <w:abstractNum w:abstractNumId="1">
    <w:nsid w:val="104B516D"/>
    <w:multiLevelType w:val="hybridMultilevel"/>
    <w:tmpl w:val="1CE83C6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2">
    <w:nsid w:val="14506486"/>
    <w:multiLevelType w:val="hybridMultilevel"/>
    <w:tmpl w:val="57688CF8"/>
    <w:lvl w:ilvl="0" w:tplc="540E11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75E1FA1"/>
    <w:multiLevelType w:val="hybridMultilevel"/>
    <w:tmpl w:val="306C0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C7E0B"/>
    <w:multiLevelType w:val="hybridMultilevel"/>
    <w:tmpl w:val="372CE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AA6070F"/>
    <w:multiLevelType w:val="hybridMultilevel"/>
    <w:tmpl w:val="01600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BEC5389"/>
    <w:multiLevelType w:val="hybridMultilevel"/>
    <w:tmpl w:val="4596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1A85107"/>
    <w:multiLevelType w:val="hybridMultilevel"/>
    <w:tmpl w:val="881AC7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55186"/>
    <w:multiLevelType w:val="hybridMultilevel"/>
    <w:tmpl w:val="7E9A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79401A2"/>
    <w:multiLevelType w:val="hybridMultilevel"/>
    <w:tmpl w:val="7EFE58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7DB27FC"/>
    <w:multiLevelType w:val="multilevel"/>
    <w:tmpl w:val="639CBC98"/>
    <w:lvl w:ilvl="0">
      <w:start w:val="4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b/>
        <w:sz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Times New Roman" w:eastAsiaTheme="minorHAnsi" w:hAnsi="Times New Roman" w:hint="default"/>
        <w:b/>
        <w:sz w:val="28"/>
        <w:szCs w:val="3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eastAsiaTheme="minorHAnsi" w:hAnsi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eastAsiaTheme="minorHAnsi" w:hAnsi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eastAsiaTheme="minorHAnsi" w:hAnsi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eastAsiaTheme="minorHAnsi" w:hAnsi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ascii="Times New Roman" w:eastAsiaTheme="minorHAnsi" w:hAnsi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eastAsiaTheme="minorHAnsi" w:hAnsi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eastAsiaTheme="minorHAnsi" w:hAnsi="Times New Roman" w:hint="default"/>
        <w:b/>
        <w:sz w:val="24"/>
      </w:rPr>
    </w:lvl>
  </w:abstractNum>
  <w:abstractNum w:abstractNumId="11">
    <w:nsid w:val="37144378"/>
    <w:multiLevelType w:val="hybridMultilevel"/>
    <w:tmpl w:val="29DAF33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2">
    <w:nsid w:val="3F3F0802"/>
    <w:multiLevelType w:val="hybridMultilevel"/>
    <w:tmpl w:val="8E8029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3">
    <w:nsid w:val="45C548CE"/>
    <w:multiLevelType w:val="hybridMultilevel"/>
    <w:tmpl w:val="E8F4617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9684E"/>
    <w:multiLevelType w:val="hybridMultilevel"/>
    <w:tmpl w:val="6BF28E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85A6ED9"/>
    <w:multiLevelType w:val="hybridMultilevel"/>
    <w:tmpl w:val="8F4013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DA0108"/>
    <w:multiLevelType w:val="hybridMultilevel"/>
    <w:tmpl w:val="5776C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4F06616C"/>
    <w:multiLevelType w:val="hybridMultilevel"/>
    <w:tmpl w:val="5052ED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2864D8"/>
    <w:multiLevelType w:val="hybridMultilevel"/>
    <w:tmpl w:val="17E40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1D23CE5"/>
    <w:multiLevelType w:val="hybridMultilevel"/>
    <w:tmpl w:val="E3A6F12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20">
    <w:nsid w:val="584B6F3D"/>
    <w:multiLevelType w:val="hybridMultilevel"/>
    <w:tmpl w:val="9ADC6A0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CCA049E"/>
    <w:multiLevelType w:val="hybridMultilevel"/>
    <w:tmpl w:val="BCAE1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605276DF"/>
    <w:multiLevelType w:val="hybridMultilevel"/>
    <w:tmpl w:val="244AB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913DC1"/>
    <w:multiLevelType w:val="hybridMultilevel"/>
    <w:tmpl w:val="A8D2F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CD20288"/>
    <w:multiLevelType w:val="hybridMultilevel"/>
    <w:tmpl w:val="8222B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08331F"/>
    <w:multiLevelType w:val="hybridMultilevel"/>
    <w:tmpl w:val="B8CAA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6C70931"/>
    <w:multiLevelType w:val="hybridMultilevel"/>
    <w:tmpl w:val="8D14B2E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B51BAA"/>
    <w:multiLevelType w:val="hybridMultilevel"/>
    <w:tmpl w:val="0A4C48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>
    <w:nsid w:val="7A9042ED"/>
    <w:multiLevelType w:val="hybridMultilevel"/>
    <w:tmpl w:val="94BA3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BB0632B"/>
    <w:multiLevelType w:val="hybridMultilevel"/>
    <w:tmpl w:val="650E4B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7E3931D6"/>
    <w:multiLevelType w:val="hybridMultilevel"/>
    <w:tmpl w:val="32E01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62425B"/>
    <w:multiLevelType w:val="multilevel"/>
    <w:tmpl w:val="97DE8DE4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  <w:b/>
        <w:sz w:val="28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27"/>
  </w:num>
  <w:num w:numId="6">
    <w:abstractNumId w:val="15"/>
  </w:num>
  <w:num w:numId="7">
    <w:abstractNumId w:val="10"/>
  </w:num>
  <w:num w:numId="8">
    <w:abstractNumId w:val="3"/>
  </w:num>
  <w:num w:numId="9">
    <w:abstractNumId w:val="22"/>
  </w:num>
  <w:num w:numId="10">
    <w:abstractNumId w:val="16"/>
  </w:num>
  <w:num w:numId="11">
    <w:abstractNumId w:val="4"/>
  </w:num>
  <w:num w:numId="12">
    <w:abstractNumId w:val="19"/>
  </w:num>
  <w:num w:numId="13">
    <w:abstractNumId w:val="31"/>
  </w:num>
  <w:num w:numId="14">
    <w:abstractNumId w:val="25"/>
  </w:num>
  <w:num w:numId="15">
    <w:abstractNumId w:val="18"/>
  </w:num>
  <w:num w:numId="16">
    <w:abstractNumId w:val="23"/>
  </w:num>
  <w:num w:numId="17">
    <w:abstractNumId w:val="7"/>
  </w:num>
  <w:num w:numId="18">
    <w:abstractNumId w:val="21"/>
  </w:num>
  <w:num w:numId="19">
    <w:abstractNumId w:val="13"/>
  </w:num>
  <w:num w:numId="20">
    <w:abstractNumId w:val="26"/>
  </w:num>
  <w:num w:numId="21">
    <w:abstractNumId w:val="17"/>
  </w:num>
  <w:num w:numId="22">
    <w:abstractNumId w:val="2"/>
  </w:num>
  <w:num w:numId="23">
    <w:abstractNumId w:val="5"/>
  </w:num>
  <w:num w:numId="24">
    <w:abstractNumId w:val="29"/>
  </w:num>
  <w:num w:numId="25">
    <w:abstractNumId w:val="20"/>
  </w:num>
  <w:num w:numId="26">
    <w:abstractNumId w:val="28"/>
  </w:num>
  <w:num w:numId="27">
    <w:abstractNumId w:val="8"/>
  </w:num>
  <w:num w:numId="28">
    <w:abstractNumId w:val="14"/>
  </w:num>
  <w:num w:numId="29">
    <w:abstractNumId w:val="9"/>
  </w:num>
  <w:num w:numId="30">
    <w:abstractNumId w:val="1"/>
  </w:num>
  <w:num w:numId="31">
    <w:abstractNumId w:val="30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51"/>
    <w:rsid w:val="00013B96"/>
    <w:rsid w:val="00040922"/>
    <w:rsid w:val="0004785F"/>
    <w:rsid w:val="000922E2"/>
    <w:rsid w:val="00092BDA"/>
    <w:rsid w:val="000B01E1"/>
    <w:rsid w:val="000D19C3"/>
    <w:rsid w:val="00100CF9"/>
    <w:rsid w:val="00112A53"/>
    <w:rsid w:val="001431E6"/>
    <w:rsid w:val="00147817"/>
    <w:rsid w:val="001D7D53"/>
    <w:rsid w:val="00220580"/>
    <w:rsid w:val="00244291"/>
    <w:rsid w:val="002671E2"/>
    <w:rsid w:val="00280ADC"/>
    <w:rsid w:val="002C2F58"/>
    <w:rsid w:val="002D3B09"/>
    <w:rsid w:val="002F57F0"/>
    <w:rsid w:val="00357E22"/>
    <w:rsid w:val="00364C0D"/>
    <w:rsid w:val="003748D0"/>
    <w:rsid w:val="003B6451"/>
    <w:rsid w:val="0040730A"/>
    <w:rsid w:val="004246B5"/>
    <w:rsid w:val="00561D05"/>
    <w:rsid w:val="005A3B21"/>
    <w:rsid w:val="0064085C"/>
    <w:rsid w:val="00664AE1"/>
    <w:rsid w:val="006743B3"/>
    <w:rsid w:val="00687ECA"/>
    <w:rsid w:val="006F5D70"/>
    <w:rsid w:val="00737401"/>
    <w:rsid w:val="0075787D"/>
    <w:rsid w:val="007B5E1E"/>
    <w:rsid w:val="007E6EDC"/>
    <w:rsid w:val="0083156C"/>
    <w:rsid w:val="00864961"/>
    <w:rsid w:val="008B3FD8"/>
    <w:rsid w:val="008D51D4"/>
    <w:rsid w:val="008D6717"/>
    <w:rsid w:val="009318A6"/>
    <w:rsid w:val="009D4D91"/>
    <w:rsid w:val="009E5841"/>
    <w:rsid w:val="009E6171"/>
    <w:rsid w:val="009F6C27"/>
    <w:rsid w:val="00A24B43"/>
    <w:rsid w:val="00AE2A2B"/>
    <w:rsid w:val="00AE6787"/>
    <w:rsid w:val="00B03C0A"/>
    <w:rsid w:val="00B26129"/>
    <w:rsid w:val="00C55839"/>
    <w:rsid w:val="00C85079"/>
    <w:rsid w:val="00CB1521"/>
    <w:rsid w:val="00D346BA"/>
    <w:rsid w:val="00D63430"/>
    <w:rsid w:val="00DA2A97"/>
    <w:rsid w:val="00E50736"/>
    <w:rsid w:val="00F05790"/>
    <w:rsid w:val="00F32B79"/>
    <w:rsid w:val="00F4143B"/>
    <w:rsid w:val="00F67026"/>
    <w:rsid w:val="00F8044D"/>
    <w:rsid w:val="00FA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4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3B6451"/>
    <w:pPr>
      <w:spacing w:beforeAutospacing="1" w:after="119"/>
    </w:pPr>
    <w:rPr>
      <w:color w:val="000000"/>
    </w:rPr>
  </w:style>
  <w:style w:type="table" w:styleId="a4">
    <w:name w:val="Table Grid"/>
    <w:basedOn w:val="a1"/>
    <w:uiPriority w:val="39"/>
    <w:rsid w:val="003B645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E6171"/>
  </w:style>
  <w:style w:type="paragraph" w:styleId="a5">
    <w:name w:val="header"/>
    <w:basedOn w:val="a"/>
    <w:link w:val="a6"/>
    <w:uiPriority w:val="99"/>
    <w:unhideWhenUsed/>
    <w:rsid w:val="00D634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3430"/>
    <w:rPr>
      <w:rFonts w:ascii="Times New Roman" w:eastAsia="Times New Roman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D634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3430"/>
    <w:rPr>
      <w:rFonts w:ascii="Times New Roman" w:eastAsia="Times New Roman" w:hAnsi="Times New Roman" w:cs="Times New Roman"/>
      <w:lang w:eastAsia="ru-RU"/>
    </w:rPr>
  </w:style>
  <w:style w:type="table" w:customStyle="1" w:styleId="ListTable1LightAccent3">
    <w:name w:val="List Table 1 Light Accent 3"/>
    <w:basedOn w:val="a1"/>
    <w:uiPriority w:val="46"/>
    <w:rsid w:val="00B03C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364C0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4C0D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73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4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western">
    <w:name w:val="western"/>
    <w:basedOn w:val="a"/>
    <w:rsid w:val="003B6451"/>
    <w:pPr>
      <w:spacing w:beforeAutospacing="1" w:after="119"/>
    </w:pPr>
    <w:rPr>
      <w:color w:val="000000"/>
    </w:rPr>
  </w:style>
  <w:style w:type="table" w:styleId="a4">
    <w:name w:val="Table Grid"/>
    <w:basedOn w:val="a1"/>
    <w:uiPriority w:val="39"/>
    <w:rsid w:val="003B645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E6171"/>
  </w:style>
  <w:style w:type="paragraph" w:styleId="a5">
    <w:name w:val="header"/>
    <w:basedOn w:val="a"/>
    <w:link w:val="a6"/>
    <w:uiPriority w:val="99"/>
    <w:unhideWhenUsed/>
    <w:rsid w:val="00D6343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63430"/>
    <w:rPr>
      <w:rFonts w:ascii="Times New Roman" w:eastAsia="Times New Roman" w:hAnsi="Times New Roman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D6343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63430"/>
    <w:rPr>
      <w:rFonts w:ascii="Times New Roman" w:eastAsia="Times New Roman" w:hAnsi="Times New Roman" w:cs="Times New Roman"/>
      <w:lang w:eastAsia="ru-RU"/>
    </w:rPr>
  </w:style>
  <w:style w:type="table" w:customStyle="1" w:styleId="ListTable1LightAccent3">
    <w:name w:val="List Table 1 Light Accent 3"/>
    <w:basedOn w:val="a1"/>
    <w:uiPriority w:val="46"/>
    <w:rsid w:val="00B03C0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364C0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4C0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0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123</cp:lastModifiedBy>
  <cp:revision>5</cp:revision>
  <dcterms:created xsi:type="dcterms:W3CDTF">2020-04-03T13:12:00Z</dcterms:created>
  <dcterms:modified xsi:type="dcterms:W3CDTF">2020-04-05T15:25:00Z</dcterms:modified>
</cp:coreProperties>
</file>